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A5" w:rsidRPr="00734DB3" w:rsidRDefault="00141CA5" w:rsidP="00141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34DB3">
        <w:rPr>
          <w:b/>
          <w:noProof/>
          <w:sz w:val="32"/>
          <w:szCs w:val="28"/>
          <w:lang w:eastAsia="ru-RU"/>
        </w:rPr>
        <w:drawing>
          <wp:inline distT="0" distB="0" distL="0" distR="0" wp14:anchorId="5E47A091" wp14:editId="7CE7CEBC">
            <wp:extent cx="1209675" cy="993937"/>
            <wp:effectExtent l="0" t="0" r="0" b="0"/>
            <wp:docPr id="1" name="Рисунок 1" descr="C:\Users\Karbozova.m\Desktop\СЕМИНАР ТД\Лого белый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Karbozova.m\Desktop\СЕМИНАР ТД\Лого белый фон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33" t="37166" r="30954" b="36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367" cy="10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CA5" w:rsidRPr="00734DB3" w:rsidRDefault="00141CA5" w:rsidP="00495A8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</w:p>
    <w:p w:rsidR="001D25C9" w:rsidRDefault="00477B0E" w:rsidP="00C742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val="kk-KZ" w:eastAsia="ru-RU"/>
        </w:rPr>
        <w:t>ҚАЛҚАМАН САРИН</w:t>
      </w:r>
      <w:r w:rsidR="00C74226" w:rsidRPr="00C74226">
        <w:rPr>
          <w:rFonts w:ascii="Arial" w:eastAsia="Times New Roman" w:hAnsi="Arial" w:cs="Arial"/>
          <w:b/>
          <w:bCs/>
          <w:color w:val="0070C0"/>
          <w:sz w:val="28"/>
          <w:szCs w:val="28"/>
          <w:lang w:val="kk-KZ" w:eastAsia="ru-RU"/>
        </w:rPr>
        <w:t xml:space="preserve"> </w:t>
      </w:r>
      <w:r w:rsidR="00C74226">
        <w:rPr>
          <w:rFonts w:ascii="Arial" w:eastAsia="Times New Roman" w:hAnsi="Arial" w:cs="Arial"/>
          <w:b/>
          <w:bCs/>
          <w:color w:val="0070C0"/>
          <w:sz w:val="28"/>
          <w:szCs w:val="28"/>
          <w:lang w:val="kk-KZ" w:eastAsia="ru-RU"/>
        </w:rPr>
        <w:t>«АДАЛДЫҚ С</w:t>
      </w:r>
      <w:r w:rsidR="00C74226" w:rsidRPr="00C74226">
        <w:rPr>
          <w:rFonts w:ascii="Arial" w:eastAsia="Times New Roman" w:hAnsi="Arial" w:cs="Arial"/>
          <w:b/>
          <w:bCs/>
          <w:color w:val="0070C0"/>
          <w:sz w:val="28"/>
          <w:szCs w:val="28"/>
          <w:lang w:val="kk-KZ" w:eastAsia="ru-RU"/>
        </w:rPr>
        <w:t>АҒ</w:t>
      </w:r>
      <w:r w:rsidR="00C74226">
        <w:rPr>
          <w:rFonts w:ascii="Arial" w:eastAsia="Times New Roman" w:hAnsi="Arial" w:cs="Arial"/>
          <w:b/>
          <w:bCs/>
          <w:color w:val="0070C0"/>
          <w:sz w:val="28"/>
          <w:szCs w:val="28"/>
          <w:lang w:val="kk-KZ" w:eastAsia="ru-RU"/>
        </w:rPr>
        <w:t>АТЫН» ӨТКІЗДІ</w:t>
      </w:r>
    </w:p>
    <w:p w:rsidR="00495A86" w:rsidRPr="00C74226" w:rsidRDefault="00495A86" w:rsidP="006D69A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</w:p>
    <w:p w:rsidR="00477B0E" w:rsidRDefault="001D25C9" w:rsidP="006D69A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Сыбайлас жемқорлыққа қарсы іс-қимыл агенттігі </w:t>
      </w:r>
      <w:r w:rsidR="00477B0E">
        <w:rPr>
          <w:rFonts w:ascii="Arial" w:eastAsia="Times New Roman" w:hAnsi="Arial" w:cs="Arial"/>
          <w:sz w:val="28"/>
          <w:szCs w:val="28"/>
          <w:lang w:val="kk-KZ" w:eastAsia="ru-RU"/>
        </w:rPr>
        <w:t>онлайн-дәрістер арқылы жастар арасында парасаттылық қағидаттарын ілгерілетуді жалғастыруда.</w:t>
      </w:r>
    </w:p>
    <w:p w:rsidR="00477B0E" w:rsidRDefault="00477B0E" w:rsidP="001D25C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Кезекті </w:t>
      </w:r>
      <w:r w:rsidR="001D25C9">
        <w:rPr>
          <w:rFonts w:ascii="Arial" w:eastAsia="Times New Roman" w:hAnsi="Arial" w:cs="Arial"/>
          <w:sz w:val="28"/>
          <w:szCs w:val="28"/>
          <w:lang w:val="kk-KZ" w:eastAsia="ru-RU"/>
        </w:rPr>
        <w:t>«А</w:t>
      </w:r>
      <w:r w:rsidR="001D25C9" w:rsidRPr="001D25C9">
        <w:rPr>
          <w:rFonts w:ascii="Arial" w:eastAsia="Times New Roman" w:hAnsi="Arial" w:cs="Arial"/>
          <w:sz w:val="28"/>
          <w:szCs w:val="28"/>
          <w:lang w:val="kk-KZ" w:eastAsia="ru-RU"/>
        </w:rPr>
        <w:t>далдық сағаты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ның</w:t>
      </w:r>
      <w:r w:rsidR="001D25C9">
        <w:rPr>
          <w:rFonts w:ascii="Arial" w:eastAsia="Times New Roman" w:hAnsi="Arial" w:cs="Arial"/>
          <w:sz w:val="28"/>
          <w:szCs w:val="28"/>
          <w:lang w:val="kk-KZ" w:eastAsia="ru-RU"/>
        </w:rPr>
        <w:t>»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қонағы</w:t>
      </w:r>
      <w:r w:rsidR="001D25C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C74226">
        <w:rPr>
          <w:rFonts w:ascii="Arial" w:eastAsia="Times New Roman" w:hAnsi="Arial" w:cs="Arial"/>
          <w:sz w:val="28"/>
          <w:szCs w:val="28"/>
          <w:lang w:val="kk-KZ" w:eastAsia="ru-RU"/>
        </w:rPr>
        <w:t xml:space="preserve">қазіргі таңда қазақ әдебиеті мен мәдениетінің дамуына елеулі </w:t>
      </w:r>
      <w:r w:rsidR="00101F5F">
        <w:rPr>
          <w:rFonts w:ascii="Arial" w:eastAsia="Times New Roman" w:hAnsi="Arial" w:cs="Arial"/>
          <w:sz w:val="28"/>
          <w:szCs w:val="28"/>
          <w:lang w:val="kk-KZ" w:eastAsia="ru-RU"/>
        </w:rPr>
        <w:t xml:space="preserve">үлес қосып жүрген белгілі ақын </w:t>
      </w:r>
      <w:r w:rsidR="00C74226">
        <w:rPr>
          <w:rFonts w:ascii="Arial" w:eastAsia="Times New Roman" w:hAnsi="Arial" w:cs="Arial"/>
          <w:sz w:val="28"/>
          <w:szCs w:val="28"/>
          <w:lang w:val="kk-KZ" w:eastAsia="ru-RU"/>
        </w:rPr>
        <w:t>Қалқаман Сарин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болды.</w:t>
      </w:r>
    </w:p>
    <w:p w:rsidR="001D25C9" w:rsidRDefault="006E39DA" w:rsidP="001C0F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>Қазақстан</w:t>
      </w:r>
      <w:r w:rsidR="002A3CC2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Жазушылар одағының мүшесі</w:t>
      </w:r>
      <w:r w:rsidR="00101F5F">
        <w:rPr>
          <w:rFonts w:ascii="Arial" w:eastAsia="Times New Roman" w:hAnsi="Arial" w:cs="Arial"/>
          <w:sz w:val="28"/>
          <w:szCs w:val="28"/>
          <w:lang w:val="kk-KZ" w:eastAsia="ru-RU"/>
        </w:rPr>
        <w:t>, х</w:t>
      </w:r>
      <w:r w:rsidR="002A3CC2" w:rsidRPr="002A3CC2">
        <w:rPr>
          <w:rFonts w:ascii="Arial" w:eastAsia="Times New Roman" w:hAnsi="Arial" w:cs="Arial"/>
          <w:sz w:val="28"/>
          <w:szCs w:val="28"/>
          <w:lang w:val="kk-KZ" w:eastAsia="ru-RU"/>
        </w:rPr>
        <w:t>алықаралық «Шабыт» фестивалінің</w:t>
      </w:r>
      <w:r w:rsidR="002A3CC2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және</w:t>
      </w:r>
      <w:r w:rsidR="002A3CC2" w:rsidRPr="002A3CC2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101F5F">
        <w:rPr>
          <w:rFonts w:ascii="Arial" w:eastAsia="Times New Roman" w:hAnsi="Arial" w:cs="Arial"/>
          <w:sz w:val="28"/>
          <w:szCs w:val="28"/>
          <w:lang w:val="kk-KZ" w:eastAsia="ru-RU"/>
        </w:rPr>
        <w:t>«</w:t>
      </w:r>
      <w:r w:rsidR="002A3CC2" w:rsidRPr="002A3CC2">
        <w:rPr>
          <w:rFonts w:ascii="Arial" w:eastAsia="Times New Roman" w:hAnsi="Arial" w:cs="Arial"/>
          <w:sz w:val="28"/>
          <w:szCs w:val="28"/>
          <w:lang w:val="kk-KZ" w:eastAsia="ru-RU"/>
        </w:rPr>
        <w:t>Дарын» мемлекеттік жастар сыйлығының лауреаты, «Алтын қа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лам» әдеби сыйлығының жеңімпазы, әрі е</w:t>
      </w:r>
      <w:r w:rsidR="00101F5F">
        <w:rPr>
          <w:rFonts w:ascii="Arial" w:eastAsia="Times New Roman" w:hAnsi="Arial" w:cs="Arial"/>
          <w:sz w:val="28"/>
          <w:szCs w:val="28"/>
          <w:lang w:val="kk-KZ" w:eastAsia="ru-RU"/>
        </w:rPr>
        <w:t>л ішінде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танымал талай туындының авторы </w:t>
      </w:r>
      <w:r w:rsidR="00452D97">
        <w:rPr>
          <w:rFonts w:ascii="Arial" w:eastAsia="Times New Roman" w:hAnsi="Arial" w:cs="Arial"/>
          <w:sz w:val="28"/>
          <w:szCs w:val="28"/>
          <w:lang w:val="kk-KZ" w:eastAsia="ru-RU"/>
        </w:rPr>
        <w:t>Қалқаман Сарин</w:t>
      </w:r>
      <w:r w:rsidR="00CC1F06" w:rsidRPr="00452D97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өзінің өмірлік ұстанымы ретінде</w:t>
      </w:r>
      <w:r w:rsidR="001D25C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ұлы Абайдың тағылымын алға тартып, </w:t>
      </w:r>
      <w:r w:rsidR="001D25C9" w:rsidRPr="001D25C9"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>«</w:t>
      </w:r>
      <w:r w:rsidR="00452D97"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>Менің өмірдегі басты ұстанымым – «Еңбек етсең ерінбей, тояды қарның тіленбей</w:t>
      </w:r>
      <w:r w:rsidR="001D25C9" w:rsidRPr="001D25C9"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>»</w:t>
      </w:r>
      <w:r w:rsidR="00437A41" w:rsidRPr="00437A41">
        <w:rPr>
          <w:rFonts w:ascii="Arial" w:eastAsia="Times New Roman" w:hAnsi="Arial" w:cs="Arial"/>
          <w:sz w:val="28"/>
          <w:szCs w:val="28"/>
          <w:lang w:val="kk-KZ" w:eastAsia="ru-RU"/>
        </w:rPr>
        <w:t xml:space="preserve">, </w:t>
      </w:r>
      <w:r w:rsidR="00101F5F" w:rsidRPr="00101F5F">
        <w:rPr>
          <w:rFonts w:ascii="Arial" w:eastAsia="Times New Roman" w:hAnsi="Arial" w:cs="Arial"/>
          <w:sz w:val="28"/>
          <w:szCs w:val="28"/>
          <w:lang w:val="kk-KZ" w:eastAsia="ru-RU"/>
        </w:rPr>
        <w:t>–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деген сөздерін келтірді</w:t>
      </w:r>
      <w:r w:rsidR="001D25C9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:rsidR="00452D97" w:rsidRDefault="001D25C9" w:rsidP="00452D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>Сондай-ақ</w:t>
      </w:r>
      <w:r w:rsidR="00101F5F">
        <w:rPr>
          <w:rFonts w:ascii="Arial" w:eastAsia="Times New Roman" w:hAnsi="Arial" w:cs="Arial"/>
          <w:sz w:val="28"/>
          <w:szCs w:val="28"/>
          <w:lang w:val="kk-KZ" w:eastAsia="ru-RU"/>
        </w:rPr>
        <w:t>,</w:t>
      </w: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жастарды табанды еңбек етуге, </w:t>
      </w:r>
      <w:r w:rsidR="001814BF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тұлғалық </w:t>
      </w: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дамуға және патриот болуға шақырды. Оның пікірінше, </w:t>
      </w:r>
      <w:r w:rsidR="00452D97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патриот болу үшін ең бірінші </w:t>
      </w:r>
      <w:r w:rsidR="00101F5F">
        <w:rPr>
          <w:rFonts w:ascii="Arial" w:eastAsia="Times New Roman" w:hAnsi="Arial" w:cs="Arial"/>
          <w:sz w:val="28"/>
          <w:szCs w:val="28"/>
          <w:lang w:val="kk-KZ" w:eastAsia="ru-RU"/>
        </w:rPr>
        <w:br/>
      </w:r>
      <w:r w:rsidR="00452D97" w:rsidRPr="006E39DA"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>әр азамат өзінің тарихын оқу</w:t>
      </w:r>
      <w:r w:rsidR="00013418" w:rsidRPr="006E39DA"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>ы</w:t>
      </w:r>
      <w:r w:rsidR="00452D97" w:rsidRPr="006E39DA"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 xml:space="preserve"> керек,</w:t>
      </w:r>
      <w:r w:rsidR="00452D97" w:rsidRPr="005150EB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="00452D97">
        <w:rPr>
          <w:rFonts w:ascii="Arial" w:eastAsia="Times New Roman" w:hAnsi="Arial" w:cs="Arial"/>
          <w:sz w:val="28"/>
          <w:szCs w:val="28"/>
          <w:lang w:val="kk-KZ" w:eastAsia="ru-RU"/>
        </w:rPr>
        <w:t>сонда ғана елін, жерін, бабаларын мақтан тұтады</w:t>
      </w: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  <w:bookmarkStart w:id="0" w:name="_GoBack"/>
      <w:bookmarkEnd w:id="0"/>
    </w:p>
    <w:p w:rsidR="006E39DA" w:rsidRDefault="001D25C9" w:rsidP="006E39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>Ол өзінің жеке өмірі мен мансабында жетістікке жетуге мүмкіндік бер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ген</w:t>
      </w: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әділеттілік пен адалдық сияқты өмірлік құндылықтарымен бөлісті.</w:t>
      </w:r>
      <w:r w:rsidR="006E39DA" w:rsidRPr="006E39DA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6E39DA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Бірінші кезекте ата-анасын мақтан тұтатындығын айта келе, </w:t>
      </w:r>
      <w:r w:rsidR="006E39DA" w:rsidRPr="005150EB"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>«Анаңның жаққан ошақ отына жылынып, әкеңнің еккен еменінің көлеңкесінде өскен ұрпақ жаман болмайды»</w:t>
      </w:r>
      <w:r w:rsidR="006E39DA" w:rsidRPr="006E39DA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6E39DA" w:rsidRPr="00437A41">
        <w:rPr>
          <w:rFonts w:ascii="Arial" w:eastAsia="Times New Roman" w:hAnsi="Arial" w:cs="Arial"/>
          <w:sz w:val="28"/>
          <w:szCs w:val="28"/>
          <w:lang w:val="kk-KZ" w:eastAsia="ru-RU"/>
        </w:rPr>
        <w:t xml:space="preserve">, </w:t>
      </w:r>
      <w:r w:rsidR="006E39DA" w:rsidRPr="00101F5F">
        <w:rPr>
          <w:rFonts w:ascii="Arial" w:eastAsia="Times New Roman" w:hAnsi="Arial" w:cs="Arial"/>
          <w:sz w:val="28"/>
          <w:szCs w:val="28"/>
          <w:lang w:val="kk-KZ" w:eastAsia="ru-RU"/>
        </w:rPr>
        <w:t>–</w:t>
      </w:r>
      <w:r w:rsidR="006E39DA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6E39DA">
        <w:rPr>
          <w:rFonts w:ascii="Arial" w:eastAsia="Times New Roman" w:hAnsi="Arial" w:cs="Arial"/>
          <w:sz w:val="28"/>
          <w:szCs w:val="28"/>
          <w:lang w:val="kk-KZ" w:eastAsia="ru-RU"/>
        </w:rPr>
        <w:t>деді.</w:t>
      </w:r>
    </w:p>
    <w:p w:rsidR="00452D97" w:rsidRDefault="006E39DA" w:rsidP="001C0F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>П</w:t>
      </w:r>
      <w:r w:rsidR="00452D97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арасатты қоғам құру үшін әрбір адам өзінің санасын жақсылыққа қарай өзгертіп, парасатты ұрпақ тәрбиелеп, заңды, ұлтмыздың дәстүрін сақтау керектігін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айтып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ойын түйіндеді</w:t>
      </w:r>
    </w:p>
    <w:p w:rsidR="003F6751" w:rsidRDefault="006E39DA" w:rsidP="003F67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3F6751">
        <w:rPr>
          <w:rFonts w:ascii="Arial" w:eastAsia="Times New Roman" w:hAnsi="Arial" w:cs="Arial"/>
          <w:sz w:val="28"/>
          <w:szCs w:val="28"/>
          <w:lang w:val="kk-KZ" w:eastAsia="ru-RU"/>
        </w:rPr>
        <w:t xml:space="preserve">«Адалдық </w:t>
      </w:r>
      <w:r w:rsidR="003F6751" w:rsidRPr="003F6751">
        <w:rPr>
          <w:rFonts w:ascii="Arial" w:eastAsia="Times New Roman" w:hAnsi="Arial" w:cs="Arial"/>
          <w:sz w:val="28"/>
          <w:szCs w:val="28"/>
          <w:lang w:val="kk-KZ" w:eastAsia="ru-RU"/>
        </w:rPr>
        <w:t>сағаты</w:t>
      </w:r>
      <w:r w:rsidR="0006028B">
        <w:rPr>
          <w:rFonts w:ascii="Arial" w:eastAsia="Times New Roman" w:hAnsi="Arial" w:cs="Arial"/>
          <w:sz w:val="28"/>
          <w:szCs w:val="28"/>
          <w:lang w:val="kk-KZ" w:eastAsia="ru-RU"/>
        </w:rPr>
        <w:t>ның</w:t>
      </w:r>
      <w:r w:rsidR="003F6751">
        <w:rPr>
          <w:rFonts w:ascii="Arial" w:eastAsia="Times New Roman" w:hAnsi="Arial" w:cs="Arial"/>
          <w:sz w:val="28"/>
          <w:szCs w:val="28"/>
          <w:lang w:val="kk-KZ" w:eastAsia="ru-RU"/>
        </w:rPr>
        <w:t>»</w:t>
      </w:r>
      <w:r w:rsidR="003F6751" w:rsidRPr="003F6751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негізгі мақсаты</w:t>
      </w:r>
      <w:r w:rsidR="003F6751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– </w:t>
      </w:r>
      <w:r w:rsidR="0006028B">
        <w:rPr>
          <w:rFonts w:ascii="Arial" w:eastAsia="Times New Roman" w:hAnsi="Arial" w:cs="Arial"/>
          <w:sz w:val="28"/>
          <w:szCs w:val="28"/>
          <w:lang w:val="kk-KZ" w:eastAsia="ru-RU"/>
        </w:rPr>
        <w:t>танымал тұлғалардың өмір және еңбек жолы арқылы өскелең ұрпақтың бойын</w:t>
      </w:r>
      <w:r w:rsidR="003F6751" w:rsidRPr="003F6751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а </w:t>
      </w:r>
      <w:r w:rsidR="0006028B">
        <w:rPr>
          <w:rFonts w:ascii="Arial" w:eastAsia="Times New Roman" w:hAnsi="Arial" w:cs="Arial"/>
          <w:sz w:val="28"/>
          <w:szCs w:val="28"/>
          <w:lang w:val="kk-KZ" w:eastAsia="ru-RU"/>
        </w:rPr>
        <w:t>парасаттылық құндылықтарын сіңіру</w:t>
      </w:r>
      <w:r w:rsidR="003F6751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3F6751" w:rsidRPr="003F6751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және адалдық, әділдік, инабаттылық және сенім </w:t>
      </w:r>
      <w:r w:rsidR="001814BF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сияқты </w:t>
      </w:r>
      <w:r w:rsidR="003F6751" w:rsidRPr="003F6751">
        <w:rPr>
          <w:rFonts w:ascii="Arial" w:eastAsia="Times New Roman" w:hAnsi="Arial" w:cs="Arial"/>
          <w:sz w:val="28"/>
          <w:szCs w:val="28"/>
          <w:lang w:val="kk-KZ" w:eastAsia="ru-RU"/>
        </w:rPr>
        <w:t>ең маңызды ад</w:t>
      </w:r>
      <w:r w:rsidR="003F6751">
        <w:rPr>
          <w:rFonts w:ascii="Arial" w:eastAsia="Times New Roman" w:hAnsi="Arial" w:cs="Arial"/>
          <w:sz w:val="28"/>
          <w:szCs w:val="28"/>
          <w:lang w:val="kk-KZ" w:eastAsia="ru-RU"/>
        </w:rPr>
        <w:t>амгершілік құндылықтарды дарыту</w:t>
      </w:r>
      <w:r w:rsidR="003F6751" w:rsidRPr="003F6751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:rsidR="003E232A" w:rsidRPr="003F6751" w:rsidRDefault="003E232A" w:rsidP="006D69A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</w:p>
    <w:p w:rsidR="00565ABA" w:rsidRDefault="003F6751" w:rsidP="006D69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>Бейне-дәріске сілтеме</w:t>
      </w:r>
      <w:r w:rsidR="00FB48DB" w:rsidRPr="00734DB3">
        <w:rPr>
          <w:rFonts w:ascii="Arial" w:eastAsia="Times New Roman" w:hAnsi="Arial" w:cs="Arial"/>
          <w:b/>
          <w:i/>
          <w:sz w:val="28"/>
          <w:szCs w:val="28"/>
          <w:lang w:eastAsia="ru-RU"/>
        </w:rPr>
        <w:t>:</w:t>
      </w:r>
      <w:r w:rsidR="00D067F6" w:rsidRPr="00734DB3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</w:t>
      </w:r>
    </w:p>
    <w:p w:rsidR="00101F5F" w:rsidRDefault="006E39DA" w:rsidP="006D69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</w:pPr>
      <w:hyperlink r:id="rId5" w:history="1">
        <w:r w:rsidR="00101F5F" w:rsidRPr="00761702">
          <w:rPr>
            <w:rStyle w:val="a6"/>
            <w:rFonts w:ascii="Arial" w:eastAsia="Times New Roman" w:hAnsi="Arial" w:cs="Arial"/>
            <w:b/>
            <w:i/>
            <w:sz w:val="28"/>
            <w:szCs w:val="28"/>
            <w:lang w:eastAsia="ru-RU"/>
          </w:rPr>
          <w:t>https://youtu.be/AW8c7KyIXNk</w:t>
        </w:r>
      </w:hyperlink>
      <w:r w:rsidR="00101F5F"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 xml:space="preserve"> </w:t>
      </w:r>
    </w:p>
    <w:sectPr w:rsidR="00101F5F" w:rsidSect="00101F5F">
      <w:pgSz w:w="11906" w:h="16838"/>
      <w:pgMar w:top="993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9D"/>
    <w:rsid w:val="00013418"/>
    <w:rsid w:val="0006028B"/>
    <w:rsid w:val="000F06E8"/>
    <w:rsid w:val="00101F5F"/>
    <w:rsid w:val="00125F4C"/>
    <w:rsid w:val="00141CA5"/>
    <w:rsid w:val="00166059"/>
    <w:rsid w:val="001814BF"/>
    <w:rsid w:val="001B1974"/>
    <w:rsid w:val="001C0FAE"/>
    <w:rsid w:val="001D25C9"/>
    <w:rsid w:val="001E3AB1"/>
    <w:rsid w:val="001F14E1"/>
    <w:rsid w:val="00200A6C"/>
    <w:rsid w:val="00201A74"/>
    <w:rsid w:val="00236F2F"/>
    <w:rsid w:val="002544EB"/>
    <w:rsid w:val="00285CA0"/>
    <w:rsid w:val="002A3CC2"/>
    <w:rsid w:val="002D26FE"/>
    <w:rsid w:val="00301559"/>
    <w:rsid w:val="00324E43"/>
    <w:rsid w:val="0038197E"/>
    <w:rsid w:val="003B00A8"/>
    <w:rsid w:val="003E232A"/>
    <w:rsid w:val="003F6751"/>
    <w:rsid w:val="003F78A2"/>
    <w:rsid w:val="00437A41"/>
    <w:rsid w:val="00452D97"/>
    <w:rsid w:val="00477B0E"/>
    <w:rsid w:val="00486C1D"/>
    <w:rsid w:val="00495A86"/>
    <w:rsid w:val="004A1D97"/>
    <w:rsid w:val="005150EB"/>
    <w:rsid w:val="00565ABA"/>
    <w:rsid w:val="005829BB"/>
    <w:rsid w:val="005A5CEE"/>
    <w:rsid w:val="005F44B3"/>
    <w:rsid w:val="006A232E"/>
    <w:rsid w:val="006D69A6"/>
    <w:rsid w:val="006E39DA"/>
    <w:rsid w:val="00734DB3"/>
    <w:rsid w:val="007636A0"/>
    <w:rsid w:val="007C144B"/>
    <w:rsid w:val="007C4039"/>
    <w:rsid w:val="007F4FD5"/>
    <w:rsid w:val="008405C2"/>
    <w:rsid w:val="00851ABA"/>
    <w:rsid w:val="008B6498"/>
    <w:rsid w:val="00946153"/>
    <w:rsid w:val="00AE4002"/>
    <w:rsid w:val="00B442BF"/>
    <w:rsid w:val="00B47959"/>
    <w:rsid w:val="00B842E3"/>
    <w:rsid w:val="00BC4E7A"/>
    <w:rsid w:val="00C74226"/>
    <w:rsid w:val="00CB07DF"/>
    <w:rsid w:val="00CC1F06"/>
    <w:rsid w:val="00CF4619"/>
    <w:rsid w:val="00CF7C9D"/>
    <w:rsid w:val="00D067F6"/>
    <w:rsid w:val="00D2124A"/>
    <w:rsid w:val="00D96D6F"/>
    <w:rsid w:val="00DF0B83"/>
    <w:rsid w:val="00E0776A"/>
    <w:rsid w:val="00E471F7"/>
    <w:rsid w:val="00E65AC8"/>
    <w:rsid w:val="00F50BC8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8B39"/>
  <w15:chartTrackingRefBased/>
  <w15:docId w15:val="{F34EDF30-EB70-4835-8889-3A00C102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5A86"/>
    <w:rPr>
      <w:b/>
      <w:bCs/>
    </w:rPr>
  </w:style>
  <w:style w:type="character" w:customStyle="1" w:styleId="immessageviewscnt">
    <w:name w:val="im_message_views_cnt"/>
    <w:basedOn w:val="a0"/>
    <w:rsid w:val="00495A86"/>
  </w:style>
  <w:style w:type="character" w:customStyle="1" w:styleId="immessageauthorwrap">
    <w:name w:val="im_message_author_wrap"/>
    <w:basedOn w:val="a0"/>
    <w:rsid w:val="00495A86"/>
  </w:style>
  <w:style w:type="character" w:customStyle="1" w:styleId="copyonly">
    <w:name w:val="copyonly"/>
    <w:basedOn w:val="a0"/>
    <w:rsid w:val="00495A86"/>
  </w:style>
  <w:style w:type="paragraph" w:styleId="a4">
    <w:name w:val="Balloon Text"/>
    <w:basedOn w:val="a"/>
    <w:link w:val="a5"/>
    <w:uiPriority w:val="99"/>
    <w:semiHidden/>
    <w:unhideWhenUsed/>
    <w:rsid w:val="00582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29B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B48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97231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94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1225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0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72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1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1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AW8c7KyIX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Сымбат Исрапулова</dc:creator>
  <cp:keywords/>
  <dc:description/>
  <cp:lastModifiedBy>Сымбат Исрапулова</cp:lastModifiedBy>
  <cp:revision>44</cp:revision>
  <cp:lastPrinted>2021-02-01T04:09:00Z</cp:lastPrinted>
  <dcterms:created xsi:type="dcterms:W3CDTF">2020-07-28T02:50:00Z</dcterms:created>
  <dcterms:modified xsi:type="dcterms:W3CDTF">2021-02-01T04:12:00Z</dcterms:modified>
</cp:coreProperties>
</file>